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92" w:rsidRDefault="00077792" w:rsidP="00077792">
      <w:pPr>
        <w:pStyle w:val="af0"/>
      </w:pPr>
      <w:r>
        <w:rPr>
          <w:noProof/>
        </w:rPr>
        <w:drawing>
          <wp:inline distT="0" distB="0" distL="0" distR="0" wp14:anchorId="5AE223FC" wp14:editId="43764DD1">
            <wp:extent cx="6934200" cy="9753600"/>
            <wp:effectExtent l="0" t="0" r="0" b="0"/>
            <wp:docPr id="1" name="Рисунок 1" descr="C:\Users\USER\AppData\Local\Temp\Rar$DIa11104.33458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1104.33458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D5B" w:rsidRDefault="00C66D5B" w:rsidP="00507C29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567"/>
        <w:rPr>
          <w:sz w:val="28"/>
          <w:szCs w:val="28"/>
        </w:rPr>
      </w:pPr>
    </w:p>
    <w:p w:rsidR="00461E94" w:rsidRPr="00507C29" w:rsidRDefault="00B73157" w:rsidP="00C66D5B">
      <w:pPr>
        <w:pStyle w:val="21"/>
        <w:shd w:val="clear" w:color="auto" w:fill="auto"/>
        <w:tabs>
          <w:tab w:val="left" w:pos="1010"/>
        </w:tabs>
        <w:spacing w:before="0" w:after="0" w:line="240" w:lineRule="auto"/>
        <w:rPr>
          <w:sz w:val="28"/>
          <w:szCs w:val="28"/>
        </w:rPr>
      </w:pPr>
      <w:r w:rsidRPr="00507C29">
        <w:rPr>
          <w:sz w:val="28"/>
          <w:szCs w:val="28"/>
        </w:rPr>
        <w:t>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10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е)</w:t>
      </w:r>
      <w:r w:rsidRPr="00507C29">
        <w:rPr>
          <w:sz w:val="28"/>
          <w:szCs w:val="28"/>
        </w:rPr>
        <w:tab/>
        <w:t>придерживаться внешнего вида, соответствующего задачам реализуемой образовательной программы;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544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ж)</w:t>
      </w:r>
      <w:r w:rsidRPr="00507C29">
        <w:rPr>
          <w:sz w:val="28"/>
          <w:szCs w:val="28"/>
        </w:rPr>
        <w:tab/>
        <w:t>воздерживаться от размещения в информационно</w:t>
      </w:r>
      <w:r w:rsidRPr="00507C29">
        <w:rPr>
          <w:sz w:val="28"/>
          <w:szCs w:val="28"/>
        </w:rPr>
        <w:softHyphen/>
      </w:r>
      <w:r w:rsidR="00100EF7" w:rsidRPr="00507C29">
        <w:rPr>
          <w:sz w:val="28"/>
          <w:szCs w:val="28"/>
        </w:rPr>
        <w:t>-</w:t>
      </w:r>
      <w:r w:rsidRPr="00507C29">
        <w:rPr>
          <w:sz w:val="28"/>
          <w:szCs w:val="28"/>
        </w:rPr>
        <w:t>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461E94" w:rsidRPr="00507C29" w:rsidRDefault="00B73157" w:rsidP="00507C29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567"/>
        <w:rPr>
          <w:sz w:val="28"/>
          <w:szCs w:val="28"/>
        </w:rPr>
      </w:pPr>
      <w:r w:rsidRPr="00507C29">
        <w:rPr>
          <w:sz w:val="28"/>
          <w:szCs w:val="28"/>
        </w:rPr>
        <w:t>з)</w:t>
      </w:r>
      <w:r w:rsidRPr="00507C29">
        <w:rPr>
          <w:sz w:val="28"/>
          <w:szCs w:val="28"/>
        </w:rPr>
        <w:tab/>
        <w:t>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100EF7" w:rsidRPr="00507C29" w:rsidRDefault="00100EF7" w:rsidP="00507C29">
      <w:pPr>
        <w:pStyle w:val="21"/>
        <w:shd w:val="clear" w:color="auto" w:fill="auto"/>
        <w:tabs>
          <w:tab w:val="left" w:pos="1058"/>
        </w:tabs>
        <w:spacing w:before="0" w:after="0" w:line="240" w:lineRule="auto"/>
        <w:ind w:firstLine="567"/>
        <w:rPr>
          <w:sz w:val="28"/>
          <w:szCs w:val="28"/>
        </w:rPr>
      </w:pPr>
    </w:p>
    <w:p w:rsidR="00461E94" w:rsidRDefault="00B73157" w:rsidP="00507C29">
      <w:pPr>
        <w:pStyle w:val="21"/>
        <w:numPr>
          <w:ilvl w:val="0"/>
          <w:numId w:val="4"/>
        </w:numPr>
        <w:shd w:val="clear" w:color="auto" w:fill="auto"/>
        <w:tabs>
          <w:tab w:val="left" w:pos="572"/>
          <w:tab w:val="left" w:pos="993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507C29">
        <w:rPr>
          <w:b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  <w:r w:rsidR="00100EF7" w:rsidRPr="00507C29">
        <w:rPr>
          <w:b/>
          <w:sz w:val="28"/>
          <w:szCs w:val="28"/>
        </w:rPr>
        <w:t>.</w:t>
      </w:r>
    </w:p>
    <w:p w:rsidR="00FF5939" w:rsidRPr="00FF5939" w:rsidRDefault="00FF5939" w:rsidP="00FF5939">
      <w:pPr>
        <w:pStyle w:val="21"/>
        <w:shd w:val="clear" w:color="auto" w:fill="auto"/>
        <w:tabs>
          <w:tab w:val="left" w:pos="572"/>
          <w:tab w:val="left" w:pos="993"/>
        </w:tabs>
        <w:spacing w:before="0" w:after="0" w:line="240" w:lineRule="auto"/>
        <w:ind w:left="567"/>
        <w:rPr>
          <w:b/>
          <w:sz w:val="16"/>
          <w:szCs w:val="16"/>
        </w:rPr>
      </w:pPr>
    </w:p>
    <w:p w:rsidR="00461E94" w:rsidRPr="00507C29" w:rsidRDefault="00B7315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>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461E94" w:rsidRPr="00507C29" w:rsidRDefault="00B7315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1010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 xml:space="preserve">Случаи нарушения норм профессиональной этики педагогических работников, установленных разделом </w:t>
      </w:r>
      <w:r w:rsidR="00100EF7" w:rsidRPr="00507C29">
        <w:rPr>
          <w:sz w:val="28"/>
          <w:szCs w:val="28"/>
        </w:rPr>
        <w:t>2</w:t>
      </w:r>
      <w:r w:rsidRPr="00507C29">
        <w:rPr>
          <w:sz w:val="28"/>
          <w:szCs w:val="28"/>
        </w:rPr>
        <w:t xml:space="preserve"> настоящего Положения, рассматриваются комиссией по урегулированию споров между участниками образовател</w:t>
      </w:r>
      <w:r w:rsidR="00100EF7" w:rsidRPr="00507C29">
        <w:rPr>
          <w:sz w:val="28"/>
          <w:szCs w:val="28"/>
        </w:rPr>
        <w:t>ьных отношений</w:t>
      </w:r>
      <w:r w:rsidRPr="00507C29">
        <w:rPr>
          <w:sz w:val="28"/>
          <w:szCs w:val="28"/>
        </w:rPr>
        <w:t>, в соответствии с частью 2 статьи 45 Федерального закона от 29 декабря 2012 г. № 273-ФЗ «Об образовании в Российской Федерации».Порядок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Российской Федерации, порядок рассмотрения индивидуальных трудовых споров в судах - гражданским процессуальным законодательством Российской Федерации.</w:t>
      </w:r>
    </w:p>
    <w:p w:rsidR="00461E94" w:rsidRPr="00507C29" w:rsidRDefault="00B7315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9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>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61E94" w:rsidRPr="00507C29" w:rsidRDefault="00B73157" w:rsidP="00507C29">
      <w:pPr>
        <w:pStyle w:val="21"/>
        <w:numPr>
          <w:ilvl w:val="1"/>
          <w:numId w:val="4"/>
        </w:numPr>
        <w:shd w:val="clear" w:color="auto" w:fill="auto"/>
        <w:tabs>
          <w:tab w:val="left" w:pos="975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включается представитель выборного органа первичной профсоюзной организации</w:t>
      </w:r>
      <w:r w:rsidR="00100EF7" w:rsidRPr="00507C29">
        <w:rPr>
          <w:sz w:val="28"/>
          <w:szCs w:val="28"/>
        </w:rPr>
        <w:t>.</w:t>
      </w:r>
    </w:p>
    <w:p w:rsidR="00461E94" w:rsidRDefault="00B73157" w:rsidP="00D87AA7">
      <w:pPr>
        <w:pStyle w:val="21"/>
        <w:numPr>
          <w:ilvl w:val="1"/>
          <w:numId w:val="4"/>
        </w:numPr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507C29">
        <w:rPr>
          <w:sz w:val="28"/>
          <w:szCs w:val="28"/>
        </w:rPr>
        <w:t>В случае несогласия педагогического работника с решением комиссии поурегулированию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</w:t>
      </w:r>
      <w:r w:rsidRPr="00507C29">
        <w:rPr>
          <w:sz w:val="28"/>
          <w:szCs w:val="28"/>
        </w:rPr>
        <w:tab/>
        <w:t>отношений, несоответствия решения</w:t>
      </w:r>
      <w:r w:rsidRPr="00507C29">
        <w:rPr>
          <w:sz w:val="28"/>
          <w:szCs w:val="28"/>
        </w:rPr>
        <w:tab/>
        <w:t>комиссии поурегулированию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p w:rsidR="00241C52" w:rsidRDefault="00241C52" w:rsidP="00241C52">
      <w:pPr>
        <w:pStyle w:val="21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left="567"/>
        <w:rPr>
          <w:noProof/>
          <w:sz w:val="28"/>
          <w:szCs w:val="28"/>
          <w:lang w:bidi="ar-SA"/>
        </w:rPr>
      </w:pPr>
    </w:p>
    <w:p w:rsidR="00077792" w:rsidRDefault="00077792" w:rsidP="00241C52">
      <w:pPr>
        <w:pStyle w:val="21"/>
        <w:shd w:val="clear" w:color="auto" w:fill="auto"/>
        <w:tabs>
          <w:tab w:val="left" w:pos="426"/>
          <w:tab w:val="left" w:pos="1134"/>
        </w:tabs>
        <w:spacing w:before="0" w:after="0" w:line="240" w:lineRule="auto"/>
        <w:ind w:left="567"/>
        <w:rPr>
          <w:noProof/>
          <w:sz w:val="28"/>
          <w:szCs w:val="28"/>
          <w:lang w:bidi="ar-SA"/>
        </w:rPr>
      </w:pPr>
    </w:p>
    <w:p w:rsidR="00077792" w:rsidRPr="00077792" w:rsidRDefault="00077792" w:rsidP="00077792">
      <w:pPr>
        <w:pStyle w:val="af0"/>
      </w:pPr>
      <w:r>
        <w:rPr>
          <w:noProof/>
        </w:rPr>
        <w:lastRenderedPageBreak/>
        <w:drawing>
          <wp:inline distT="0" distB="0" distL="0" distR="0" wp14:anchorId="243A3FF1" wp14:editId="563A904D">
            <wp:extent cx="6934200" cy="9753600"/>
            <wp:effectExtent l="0" t="0" r="0" b="0"/>
            <wp:docPr id="3" name="Рисунок 3" descr="C:\Users\USER\AppData\Local\Temp\Rar$DIa11104.38200\зав 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11104.38200\зав на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7792" w:rsidRPr="00077792" w:rsidSect="00077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948" w:bottom="70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6B" w:rsidRDefault="00031F6B">
      <w:r>
        <w:separator/>
      </w:r>
    </w:p>
  </w:endnote>
  <w:endnote w:type="continuationSeparator" w:id="0">
    <w:p w:rsidR="00031F6B" w:rsidRDefault="0003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893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6D6" w:rsidRPr="005630F7" w:rsidRDefault="00E12C5F">
        <w:pPr>
          <w:pStyle w:val="aa"/>
          <w:jc w:val="right"/>
          <w:rPr>
            <w:rFonts w:ascii="Times New Roman" w:hAnsi="Times New Roman" w:cs="Times New Roman"/>
          </w:rPr>
        </w:pPr>
        <w:r w:rsidRPr="005630F7">
          <w:rPr>
            <w:rFonts w:ascii="Times New Roman" w:hAnsi="Times New Roman" w:cs="Times New Roman"/>
          </w:rPr>
          <w:fldChar w:fldCharType="begin"/>
        </w:r>
        <w:r w:rsidR="005E16D6" w:rsidRPr="005630F7">
          <w:rPr>
            <w:rFonts w:ascii="Times New Roman" w:hAnsi="Times New Roman" w:cs="Times New Roman"/>
          </w:rPr>
          <w:instrText>PAGE   \* MERGEFORMAT</w:instrText>
        </w:r>
        <w:r w:rsidRPr="005630F7">
          <w:rPr>
            <w:rFonts w:ascii="Times New Roman" w:hAnsi="Times New Roman" w:cs="Times New Roman"/>
          </w:rPr>
          <w:fldChar w:fldCharType="separate"/>
        </w:r>
        <w:r w:rsidR="00077792">
          <w:rPr>
            <w:rFonts w:ascii="Times New Roman" w:hAnsi="Times New Roman" w:cs="Times New Roman"/>
            <w:noProof/>
          </w:rPr>
          <w:t>2</w:t>
        </w:r>
        <w:r w:rsidRPr="005630F7">
          <w:rPr>
            <w:rFonts w:ascii="Times New Roman" w:hAnsi="Times New Roman" w:cs="Times New Roman"/>
          </w:rPr>
          <w:fldChar w:fldCharType="end"/>
        </w:r>
      </w:p>
    </w:sdtContent>
  </w:sdt>
  <w:p w:rsidR="008D5C6F" w:rsidRDefault="008D5C6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7" w:rsidRDefault="005630F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7" w:rsidRDefault="005630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6B" w:rsidRDefault="00031F6B"/>
  </w:footnote>
  <w:footnote w:type="continuationSeparator" w:id="0">
    <w:p w:rsidR="00031F6B" w:rsidRDefault="00031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7" w:rsidRDefault="005630F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7" w:rsidRDefault="005630F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F7" w:rsidRDefault="005630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A5F"/>
    <w:multiLevelType w:val="multilevel"/>
    <w:tmpl w:val="0C709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04E01"/>
    <w:multiLevelType w:val="multilevel"/>
    <w:tmpl w:val="FA8EB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0B73F4"/>
    <w:multiLevelType w:val="multilevel"/>
    <w:tmpl w:val="B860C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FB08BA"/>
    <w:multiLevelType w:val="multilevel"/>
    <w:tmpl w:val="E0BE9D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1E94"/>
    <w:rsid w:val="00031F6B"/>
    <w:rsid w:val="00077792"/>
    <w:rsid w:val="00100EF7"/>
    <w:rsid w:val="001307D6"/>
    <w:rsid w:val="001A511C"/>
    <w:rsid w:val="001E108D"/>
    <w:rsid w:val="00210308"/>
    <w:rsid w:val="00241C52"/>
    <w:rsid w:val="002C2CE7"/>
    <w:rsid w:val="0030531B"/>
    <w:rsid w:val="003709B8"/>
    <w:rsid w:val="00374C59"/>
    <w:rsid w:val="003A0E6B"/>
    <w:rsid w:val="003B68D6"/>
    <w:rsid w:val="00422AC9"/>
    <w:rsid w:val="00422DB3"/>
    <w:rsid w:val="00442F39"/>
    <w:rsid w:val="00461E94"/>
    <w:rsid w:val="00466AB3"/>
    <w:rsid w:val="00507C29"/>
    <w:rsid w:val="005630F7"/>
    <w:rsid w:val="005E16D6"/>
    <w:rsid w:val="006479C2"/>
    <w:rsid w:val="006B4760"/>
    <w:rsid w:val="006C20D4"/>
    <w:rsid w:val="00774E13"/>
    <w:rsid w:val="008D5C6F"/>
    <w:rsid w:val="00A002F4"/>
    <w:rsid w:val="00A15D1B"/>
    <w:rsid w:val="00AF3FE4"/>
    <w:rsid w:val="00B64E65"/>
    <w:rsid w:val="00B73157"/>
    <w:rsid w:val="00BC1412"/>
    <w:rsid w:val="00C66D5B"/>
    <w:rsid w:val="00D51229"/>
    <w:rsid w:val="00D87AA7"/>
    <w:rsid w:val="00DE40F5"/>
    <w:rsid w:val="00E12C5F"/>
    <w:rsid w:val="00FF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2FE69"/>
  <w15:docId w15:val="{A9F868B5-2207-4CA1-81F2-F4D7AEBE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68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8D6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sid w:val="003B68D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картинке (3) Exact"/>
    <w:basedOn w:val="a0"/>
    <w:link w:val="3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Подпись к картинке (4) Exact"/>
    <w:basedOn w:val="a0"/>
    <w:link w:val="4"/>
    <w:rsid w:val="003B6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3B6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MicrosoftSansSerif75pt">
    <w:name w:val="Основной текст (6) + Microsoft Sans Serif;7;5 pt"/>
    <w:basedOn w:val="6"/>
    <w:rsid w:val="003B68D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sid w:val="003B68D6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7">
    <w:name w:val="Колонтитул"/>
    <w:basedOn w:val="a5"/>
    <w:rsid w:val="003B68D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B6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3B6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Подпись к картинке (2)"/>
    <w:basedOn w:val="a"/>
    <w:link w:val="2Exact"/>
    <w:rsid w:val="003B6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">
    <w:name w:val="Основной текст (5)"/>
    <w:basedOn w:val="a"/>
    <w:link w:val="5Exact"/>
    <w:rsid w:val="003B68D6"/>
    <w:pPr>
      <w:shd w:val="clear" w:color="auto" w:fill="FFFFFF"/>
      <w:spacing w:line="277" w:lineRule="exact"/>
      <w:jc w:val="center"/>
    </w:pPr>
    <w:rPr>
      <w:sz w:val="22"/>
      <w:szCs w:val="22"/>
    </w:rPr>
  </w:style>
  <w:style w:type="paragraph" w:customStyle="1" w:styleId="a4">
    <w:name w:val="Подпись к картинке"/>
    <w:basedOn w:val="a"/>
    <w:link w:val="Exact"/>
    <w:rsid w:val="003B6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Подпись к картинке (3)"/>
    <w:basedOn w:val="a"/>
    <w:link w:val="3Exact"/>
    <w:rsid w:val="003B6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Подпись к картинке (4)"/>
    <w:basedOn w:val="a"/>
    <w:link w:val="4Exact"/>
    <w:rsid w:val="003B68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3B68D6"/>
    <w:pPr>
      <w:shd w:val="clear" w:color="auto" w:fill="FFFFFF"/>
      <w:spacing w:after="60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3B68D6"/>
    <w:pPr>
      <w:shd w:val="clear" w:color="auto" w:fill="FFFFFF"/>
      <w:spacing w:before="600"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B68D6"/>
    <w:pPr>
      <w:shd w:val="clear" w:color="auto" w:fill="FFFFFF"/>
      <w:spacing w:before="942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3B68D6"/>
    <w:pPr>
      <w:shd w:val="clear" w:color="auto" w:fill="FFFFFF"/>
      <w:spacing w:after="360" w:line="238" w:lineRule="exact"/>
      <w:ind w:firstLine="20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rsid w:val="003B68D6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80">
    <w:name w:val="Основной текст (8)"/>
    <w:basedOn w:val="a"/>
    <w:link w:val="8"/>
    <w:rsid w:val="003B68D6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3B68D6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108D"/>
    <w:rPr>
      <w:color w:val="000000"/>
    </w:rPr>
  </w:style>
  <w:style w:type="paragraph" w:styleId="aa">
    <w:name w:val="footer"/>
    <w:basedOn w:val="a"/>
    <w:link w:val="ab"/>
    <w:uiPriority w:val="99"/>
    <w:unhideWhenUsed/>
    <w:rsid w:val="001E1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108D"/>
    <w:rPr>
      <w:color w:val="000000"/>
    </w:rPr>
  </w:style>
  <w:style w:type="paragraph" w:styleId="ac">
    <w:name w:val="No Spacing"/>
    <w:uiPriority w:val="99"/>
    <w:qFormat/>
    <w:rsid w:val="001E108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s1">
    <w:name w:val="s1"/>
    <w:uiPriority w:val="99"/>
    <w:rsid w:val="001E108D"/>
    <w:rPr>
      <w:rFonts w:cs="Times New Roman"/>
    </w:rPr>
  </w:style>
  <w:style w:type="paragraph" w:styleId="ad">
    <w:name w:val="List Paragraph"/>
    <w:basedOn w:val="a"/>
    <w:uiPriority w:val="34"/>
    <w:qFormat/>
    <w:rsid w:val="00A002F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15D1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5D1B"/>
    <w:rPr>
      <w:rFonts w:ascii="Segoe UI" w:hAnsi="Segoe UI" w:cs="Segoe UI"/>
      <w:color w:val="000000"/>
      <w:sz w:val="18"/>
      <w:szCs w:val="18"/>
    </w:rPr>
  </w:style>
  <w:style w:type="paragraph" w:styleId="af0">
    <w:name w:val="Normal (Web)"/>
    <w:basedOn w:val="a"/>
    <w:uiPriority w:val="99"/>
    <w:unhideWhenUsed/>
    <w:rsid w:val="000777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2A38-6EFC-4077-A1BC-907878F1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2020-05-26T07:30:00Z</cp:lastPrinted>
  <dcterms:created xsi:type="dcterms:W3CDTF">2020-05-26T07:20:00Z</dcterms:created>
  <dcterms:modified xsi:type="dcterms:W3CDTF">2024-11-08T08:13:00Z</dcterms:modified>
</cp:coreProperties>
</file>